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2B" w:rsidRPr="0061442B" w:rsidRDefault="0061442B" w:rsidP="0061442B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pacing w:val="-2"/>
          <w:sz w:val="28"/>
          <w:szCs w:val="28"/>
        </w:rPr>
        <w:t>Аналитическая справка</w:t>
      </w:r>
    </w:p>
    <w:p w:rsidR="0061442B" w:rsidRPr="0061442B" w:rsidRDefault="0061442B" w:rsidP="0061442B">
      <w:pPr>
        <w:widowControl w:val="0"/>
        <w:autoSpaceDE w:val="0"/>
        <w:autoSpaceDN w:val="0"/>
        <w:spacing w:after="0" w:line="240" w:lineRule="auto"/>
        <w:ind w:firstLine="8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готовности к внедрению федеральных образовательных</w:t>
      </w:r>
      <w:r w:rsidRPr="006144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6144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6144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144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44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144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материально-</w:t>
      </w:r>
    </w:p>
    <w:p w:rsidR="0061442B" w:rsidRPr="0061442B" w:rsidRDefault="0061442B" w:rsidP="0061442B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61442B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обеспечения в БДОУ г. Омска «Детский сад №339 общеразвивающего вида»</w:t>
      </w:r>
    </w:p>
    <w:p w:rsidR="0061442B" w:rsidRPr="0061442B" w:rsidRDefault="0061442B" w:rsidP="006144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42B" w:rsidRPr="0061442B" w:rsidRDefault="0061442B" w:rsidP="0061442B">
      <w:pPr>
        <w:widowControl w:val="0"/>
        <w:autoSpaceDE w:val="0"/>
        <w:autoSpaceDN w:val="0"/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578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FA2578" w:rsidRPr="00FA2578">
        <w:rPr>
          <w:rFonts w:ascii="Times New Roman" w:eastAsia="Times New Roman" w:hAnsi="Times New Roman" w:cs="Times New Roman"/>
          <w:sz w:val="28"/>
          <w:szCs w:val="28"/>
        </w:rPr>
        <w:t>приказа 86/1/ОД от 18.09.2023г.</w:t>
      </w:r>
      <w:r w:rsidRPr="00FA257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в</w:t>
      </w:r>
      <w:r w:rsidRPr="00FA2578">
        <w:rPr>
          <w:rFonts w:ascii="Times New Roman" w:eastAsia="Times New Roman" w:hAnsi="Times New Roman" w:cs="Times New Roman"/>
          <w:sz w:val="28"/>
          <w:szCs w:val="28"/>
        </w:rPr>
        <w:t xml:space="preserve"> период с </w:t>
      </w:r>
      <w:r w:rsidR="00FA2578" w:rsidRPr="00FA2578">
        <w:rPr>
          <w:rFonts w:ascii="Times New Roman" w:eastAsia="Times New Roman" w:hAnsi="Times New Roman" w:cs="Times New Roman"/>
          <w:sz w:val="28"/>
          <w:szCs w:val="28"/>
        </w:rPr>
        <w:t>18.09</w:t>
      </w:r>
      <w:r w:rsidRPr="00FA2578">
        <w:rPr>
          <w:rFonts w:ascii="Times New Roman" w:eastAsia="Times New Roman" w:hAnsi="Times New Roman" w:cs="Times New Roman"/>
          <w:sz w:val="28"/>
          <w:szCs w:val="28"/>
        </w:rPr>
        <w:t>.2023 по 2</w:t>
      </w:r>
      <w:r w:rsidR="00FA2578" w:rsidRPr="00FA25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257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A2578" w:rsidRPr="00FA257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A2578">
        <w:rPr>
          <w:rFonts w:ascii="Times New Roman" w:eastAsia="Times New Roman" w:hAnsi="Times New Roman" w:cs="Times New Roman"/>
          <w:sz w:val="28"/>
          <w:szCs w:val="28"/>
        </w:rPr>
        <w:t xml:space="preserve">.2023 года </w:t>
      </w:r>
      <w:r w:rsidR="00FC099B" w:rsidRPr="00FC099B">
        <w:rPr>
          <w:rFonts w:ascii="Times New Roman" w:eastAsia="Times New Roman" w:hAnsi="Times New Roman" w:cs="Times New Roman"/>
          <w:sz w:val="28"/>
          <w:szCs w:val="28"/>
        </w:rPr>
        <w:t>БДОУ г. Омска «Детский сад №339 общеразвивающего вида»</w:t>
      </w:r>
      <w:r w:rsidRPr="00FA2578">
        <w:rPr>
          <w:rFonts w:ascii="Times New Roman" w:eastAsia="Times New Roman" w:hAnsi="Times New Roman" w:cs="Times New Roman"/>
          <w:sz w:val="28"/>
          <w:szCs w:val="28"/>
        </w:rPr>
        <w:t xml:space="preserve"> проведена самооценка материально-технического обеспечения на предмет готовности к введению федеральной образовательной программы дошкольного образования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442B" w:rsidRPr="0061442B" w:rsidRDefault="0061442B" w:rsidP="0061442B">
      <w:pPr>
        <w:widowControl w:val="0"/>
        <w:autoSpaceDE w:val="0"/>
        <w:autoSpaceDN w:val="0"/>
        <w:spacing w:before="1" w:after="0" w:line="240" w:lineRule="auto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При оснащении образовательной инфраструктуры и комплектации учебно-методических материалов дошкольной образовательной организации (ДОО) выделяются две структурные составляющие:</w:t>
      </w:r>
    </w:p>
    <w:p w:rsidR="0061442B" w:rsidRPr="0061442B" w:rsidRDefault="0061442B" w:rsidP="00FA257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инвариантная (обязательная часть), обеспечивающая решение задач ФГОС ДО в процессе реализации ФОП ДО;</w:t>
      </w:r>
    </w:p>
    <w:p w:rsidR="0061442B" w:rsidRPr="0061442B" w:rsidRDefault="0061442B" w:rsidP="00FA257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right="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вариативная (по выбору), обеспечивающая решение задач с учетом социокультурных, региональных особенностей ДОО, особенностей организации дошкольного образования города Омска и Омской области.</w:t>
      </w:r>
    </w:p>
    <w:p w:rsidR="0061442B" w:rsidRPr="0061442B" w:rsidRDefault="0061442B" w:rsidP="0061442B">
      <w:pPr>
        <w:widowControl w:val="0"/>
        <w:autoSpaceDE w:val="0"/>
        <w:autoSpaceDN w:val="0"/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Под термином «образовательная инфраструктура» понимается комплекс ресурсов, делающих возможным функционирование системы образования в соответствии с ФГОС дошкольного образования. Образовательная</w:t>
      </w:r>
      <w:r w:rsidRPr="0061442B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инфраструктура</w:t>
      </w:r>
      <w:r w:rsidRPr="0061442B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1442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442B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1442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кадровое,</w:t>
      </w:r>
      <w:r w:rsidRPr="0061442B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материально-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техническое и информационно-методическое оснащение, а также здания и коммуникации системы образования.</w:t>
      </w:r>
    </w:p>
    <w:p w:rsidR="0061442B" w:rsidRPr="0061442B" w:rsidRDefault="0061442B" w:rsidP="0061442B">
      <w:pPr>
        <w:widowControl w:val="0"/>
        <w:autoSpaceDE w:val="0"/>
        <w:autoSpaceDN w:val="0"/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В ходе мониторинга сгруппировано и рассмотрено оснащение МТО следующих</w:t>
      </w:r>
      <w:r w:rsidRPr="006144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элементов инфраструктуры ДОУ:</w:t>
      </w:r>
    </w:p>
    <w:p w:rsidR="0061442B" w:rsidRPr="0061442B" w:rsidRDefault="0061442B" w:rsidP="0061442B">
      <w:pPr>
        <w:widowControl w:val="0"/>
        <w:autoSpaceDE w:val="0"/>
        <w:autoSpaceDN w:val="0"/>
        <w:spacing w:after="0" w:line="320" w:lineRule="exact"/>
        <w:ind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i/>
          <w:sz w:val="28"/>
          <w:szCs w:val="28"/>
        </w:rPr>
        <w:t>Таблица</w:t>
      </w:r>
      <w:r w:rsidRPr="0061442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1</w:t>
      </w:r>
    </w:p>
    <w:p w:rsidR="0061442B" w:rsidRPr="0061442B" w:rsidRDefault="0061442B" w:rsidP="0061442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6144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6144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61442B">
        <w:rPr>
          <w:rFonts w:ascii="Times New Roman" w:eastAsia="Times New Roman" w:hAnsi="Times New Roman" w:cs="Times New Roman"/>
          <w:sz w:val="28"/>
          <w:szCs w:val="28"/>
        </w:rPr>
        <w:t>инфрастуктуры</w:t>
      </w:r>
      <w:proofErr w:type="spellEnd"/>
      <w:r w:rsidRPr="0061442B">
        <w:rPr>
          <w:rFonts w:ascii="Times New Roman" w:eastAsia="Times New Roman" w:hAnsi="Times New Roman" w:cs="Times New Roman"/>
          <w:sz w:val="28"/>
          <w:szCs w:val="28"/>
        </w:rPr>
        <w:t xml:space="preserve"> ФОП</w:t>
      </w:r>
      <w:r w:rsidRPr="006144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144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44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 города Омска, имеющих дошкольные группы.</w:t>
      </w:r>
    </w:p>
    <w:tbl>
      <w:tblPr>
        <w:tblStyle w:val="TableNormal"/>
        <w:tblW w:w="1006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54"/>
        <w:gridCol w:w="2835"/>
      </w:tblGrid>
      <w:tr w:rsidR="0061442B" w:rsidRPr="0061442B" w:rsidTr="00E62E1B">
        <w:trPr>
          <w:trHeight w:val="273"/>
        </w:trPr>
        <w:tc>
          <w:tcPr>
            <w:tcW w:w="2977" w:type="dxa"/>
          </w:tcPr>
          <w:p w:rsidR="0061442B" w:rsidRPr="0061442B" w:rsidRDefault="0061442B" w:rsidP="0061442B">
            <w:pPr>
              <w:spacing w:line="253" w:lineRule="exact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61442B" w:rsidRPr="0061442B" w:rsidRDefault="0061442B" w:rsidP="0061442B">
            <w:pPr>
              <w:spacing w:line="253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1442B" w:rsidRPr="0061442B" w:rsidRDefault="0061442B" w:rsidP="0061442B">
            <w:pPr>
              <w:spacing w:line="253" w:lineRule="exact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61442B" w:rsidRPr="0061442B" w:rsidTr="00E62E1B">
        <w:trPr>
          <w:trHeight w:val="273"/>
        </w:trPr>
        <w:tc>
          <w:tcPr>
            <w:tcW w:w="2977" w:type="dxa"/>
          </w:tcPr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 инфраструктуры:</w:t>
            </w:r>
          </w:p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Входная зона;</w:t>
            </w:r>
          </w:p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Методический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кабинет, библиотечно-</w:t>
            </w:r>
          </w:p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 центр;</w:t>
            </w:r>
          </w:p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Многофункциональный актовый/Музыкальный зал;</w:t>
            </w:r>
          </w:p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Спортивный комплекс;</w:t>
            </w:r>
          </w:p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Творческая студия/ кабинет дополнительного образования;</w:t>
            </w:r>
          </w:p>
        </w:tc>
        <w:tc>
          <w:tcPr>
            <w:tcW w:w="4254" w:type="dxa"/>
          </w:tcPr>
          <w:p w:rsidR="0061442B" w:rsidRPr="0061442B" w:rsidRDefault="0061442B" w:rsidP="0061442B">
            <w:pPr>
              <w:tabs>
                <w:tab w:val="left" w:pos="280"/>
              </w:tabs>
              <w:spacing w:line="253" w:lineRule="exact"/>
              <w:ind w:left="110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Элементы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инфраструктуры: раздевальная, игровая для группы, игры и игрушки, рабочее место воспитателя, спальня, туалетная комната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распределены 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соответствии с возрастными периодами воспитанников.</w:t>
            </w:r>
          </w:p>
          <w:p w:rsidR="0061442B" w:rsidRPr="0061442B" w:rsidRDefault="0061442B" w:rsidP="0061442B">
            <w:pPr>
              <w:tabs>
                <w:tab w:val="left" w:pos="280"/>
              </w:tabs>
              <w:spacing w:line="253" w:lineRule="exact"/>
              <w:ind w:left="110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Дошкольные группы:</w:t>
            </w:r>
          </w:p>
          <w:p w:rsidR="0061442B" w:rsidRPr="0061442B" w:rsidRDefault="0061442B" w:rsidP="0061442B">
            <w:pPr>
              <w:tabs>
                <w:tab w:val="left" w:pos="280"/>
              </w:tabs>
              <w:spacing w:line="253" w:lineRule="exact"/>
              <w:ind w:left="110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Первая младшая группа (2 - 3 года);</w:t>
            </w:r>
          </w:p>
          <w:p w:rsidR="0061442B" w:rsidRPr="0061442B" w:rsidRDefault="0061442B" w:rsidP="0061442B">
            <w:pPr>
              <w:tabs>
                <w:tab w:val="left" w:pos="280"/>
              </w:tabs>
              <w:spacing w:line="253" w:lineRule="exact"/>
              <w:ind w:left="110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Вторая младшая группа (3 - 4 года);</w:t>
            </w:r>
          </w:p>
          <w:p w:rsidR="0061442B" w:rsidRPr="0061442B" w:rsidRDefault="0061442B" w:rsidP="0061442B">
            <w:pPr>
              <w:tabs>
                <w:tab w:val="left" w:pos="280"/>
              </w:tabs>
              <w:spacing w:line="253" w:lineRule="exact"/>
              <w:ind w:left="110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Группа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среднего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дошкольного возраста (4 - 5 лет);</w:t>
            </w:r>
          </w:p>
          <w:p w:rsidR="0061442B" w:rsidRPr="0061442B" w:rsidRDefault="0061442B" w:rsidP="0061442B">
            <w:pPr>
              <w:tabs>
                <w:tab w:val="left" w:pos="280"/>
              </w:tabs>
              <w:spacing w:line="253" w:lineRule="exact"/>
              <w:ind w:left="110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Группа старшего дошкольного возраста (5 - 6 лет);</w:t>
            </w:r>
          </w:p>
          <w:p w:rsidR="0061442B" w:rsidRPr="0061442B" w:rsidRDefault="0061442B" w:rsidP="0061442B">
            <w:pPr>
              <w:tabs>
                <w:tab w:val="left" w:pos="280"/>
              </w:tabs>
              <w:spacing w:line="253" w:lineRule="exact"/>
              <w:ind w:left="110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Подготовительная к школе группа (6 - 7 лет)</w:t>
            </w:r>
          </w:p>
        </w:tc>
        <w:tc>
          <w:tcPr>
            <w:tcW w:w="2835" w:type="dxa"/>
          </w:tcPr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</w:p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инфраструктуры (кабинеты специалистов):</w:t>
            </w:r>
          </w:p>
          <w:p w:rsidR="0061442B" w:rsidRPr="0061442B" w:rsidRDefault="0061442B" w:rsidP="0061442B">
            <w:pPr>
              <w:tabs>
                <w:tab w:val="left" w:pos="270"/>
              </w:tabs>
              <w:spacing w:line="253" w:lineRule="exact"/>
              <w:ind w:left="110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Кабинет педагога- психолога;</w:t>
            </w:r>
          </w:p>
        </w:tc>
      </w:tr>
    </w:tbl>
    <w:p w:rsidR="0061442B" w:rsidRPr="0061442B" w:rsidRDefault="0061442B" w:rsidP="0061442B">
      <w:pPr>
        <w:widowControl w:val="0"/>
        <w:autoSpaceDE w:val="0"/>
        <w:autoSpaceDN w:val="0"/>
        <w:spacing w:before="321" w:after="0" w:line="240" w:lineRule="auto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lastRenderedPageBreak/>
        <w:t>Оснащение элементов инфраструктуры группы 1 в соответствии со структурными составляющими представлены в таблице 2. Для удобства анализа оснащения МТО, полученные результаты распределены на части: инвариантная (обязательная) и вариативная (по выбору).</w:t>
      </w:r>
    </w:p>
    <w:p w:rsidR="0061442B" w:rsidRPr="0061442B" w:rsidRDefault="0061442B" w:rsidP="0061442B">
      <w:pPr>
        <w:widowControl w:val="0"/>
        <w:autoSpaceDE w:val="0"/>
        <w:autoSpaceDN w:val="0"/>
        <w:spacing w:before="3" w:after="0" w:line="322" w:lineRule="exact"/>
        <w:ind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i/>
          <w:sz w:val="28"/>
          <w:szCs w:val="28"/>
        </w:rPr>
        <w:t>Таблица</w:t>
      </w:r>
      <w:r w:rsidRPr="0061442B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2</w:t>
      </w:r>
    </w:p>
    <w:p w:rsidR="0061442B" w:rsidRPr="0061442B" w:rsidRDefault="0061442B" w:rsidP="0061442B">
      <w:pPr>
        <w:widowControl w:val="0"/>
        <w:autoSpaceDE w:val="0"/>
        <w:autoSpaceDN w:val="0"/>
        <w:spacing w:before="98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8855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4110"/>
        <w:gridCol w:w="33"/>
      </w:tblGrid>
      <w:tr w:rsidR="0061442B" w:rsidRPr="0061442B" w:rsidTr="00E62E1B">
        <w:trPr>
          <w:trHeight w:val="321"/>
        </w:trPr>
        <w:tc>
          <w:tcPr>
            <w:tcW w:w="8855" w:type="dxa"/>
            <w:gridSpan w:val="3"/>
          </w:tcPr>
          <w:p w:rsidR="0061442B" w:rsidRPr="0061442B" w:rsidRDefault="0061442B" w:rsidP="0061442B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зона</w:t>
            </w:r>
            <w:proofErr w:type="spellEnd"/>
          </w:p>
        </w:tc>
      </w:tr>
      <w:tr w:rsidR="0061442B" w:rsidRPr="0061442B" w:rsidTr="00E62E1B">
        <w:trPr>
          <w:trHeight w:val="321"/>
        </w:trPr>
        <w:tc>
          <w:tcPr>
            <w:tcW w:w="4712" w:type="dxa"/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143" w:type="dxa"/>
            <w:gridSpan w:val="2"/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выбору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</w:tr>
      <w:tr w:rsidR="0061442B" w:rsidRPr="0061442B" w:rsidTr="00E62E1B">
        <w:trPr>
          <w:trHeight w:val="423"/>
        </w:trPr>
        <w:tc>
          <w:tcPr>
            <w:tcW w:w="4712" w:type="dxa"/>
          </w:tcPr>
          <w:p w:rsidR="0061442B" w:rsidRPr="0061442B" w:rsidRDefault="00FA2578" w:rsidP="00FC099B">
            <w:pPr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79</w:t>
            </w:r>
            <w:r w:rsidR="00FC0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1442B"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143" w:type="dxa"/>
            <w:gridSpan w:val="2"/>
          </w:tcPr>
          <w:p w:rsidR="0061442B" w:rsidRPr="0061442B" w:rsidRDefault="00FA2578" w:rsidP="00FC099B">
            <w:pPr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37</w:t>
            </w:r>
            <w:r w:rsidR="00FC09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1442B"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442B" w:rsidRPr="0061442B" w:rsidTr="00E62E1B">
        <w:trPr>
          <w:gridAfter w:val="1"/>
          <w:wAfter w:w="33" w:type="dxa"/>
          <w:trHeight w:val="321"/>
        </w:trPr>
        <w:tc>
          <w:tcPr>
            <w:tcW w:w="8822" w:type="dxa"/>
            <w:gridSpan w:val="2"/>
          </w:tcPr>
          <w:p w:rsidR="0061442B" w:rsidRPr="0061442B" w:rsidRDefault="0061442B" w:rsidP="0061442B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Методический</w:t>
            </w:r>
            <w:r w:rsidRPr="0061442B">
              <w:rPr>
                <w:rFonts w:ascii="Times New Roman" w:eastAsia="Times New Roman" w:hAnsi="Times New Roman" w:cs="Times New Roman"/>
                <w:b/>
                <w:spacing w:val="14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кабинет,</w:t>
            </w:r>
            <w:r w:rsidRPr="0061442B">
              <w:rPr>
                <w:rFonts w:ascii="Times New Roman" w:eastAsia="Times New Roman" w:hAnsi="Times New Roman" w:cs="Times New Roman"/>
                <w:b/>
                <w:spacing w:val="14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библиотечно-информационный</w:t>
            </w:r>
            <w:r w:rsidRPr="0061442B">
              <w:rPr>
                <w:rFonts w:ascii="Times New Roman" w:eastAsia="Times New Roman" w:hAnsi="Times New Roman" w:cs="Times New Roman"/>
                <w:b/>
                <w:spacing w:val="9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центр</w:t>
            </w:r>
          </w:p>
        </w:tc>
      </w:tr>
      <w:tr w:rsidR="0061442B" w:rsidRPr="0061442B" w:rsidTr="00E62E1B">
        <w:trPr>
          <w:gridAfter w:val="1"/>
          <w:wAfter w:w="33" w:type="dxa"/>
          <w:trHeight w:val="321"/>
        </w:trPr>
        <w:tc>
          <w:tcPr>
            <w:tcW w:w="4712" w:type="dxa"/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выбору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</w:tr>
      <w:tr w:rsidR="0061442B" w:rsidRPr="0061442B" w:rsidTr="00E62E1B">
        <w:trPr>
          <w:gridAfter w:val="1"/>
          <w:wAfter w:w="33" w:type="dxa"/>
          <w:trHeight w:val="321"/>
        </w:trPr>
        <w:tc>
          <w:tcPr>
            <w:tcW w:w="4712" w:type="dxa"/>
          </w:tcPr>
          <w:p w:rsidR="0061442B" w:rsidRPr="0061442B" w:rsidRDefault="0061442B" w:rsidP="00FA2578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A25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110" w:type="dxa"/>
          </w:tcPr>
          <w:p w:rsidR="0061442B" w:rsidRPr="0061442B" w:rsidRDefault="00FA2578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61442B"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442B" w:rsidRPr="0061442B" w:rsidTr="00E62E1B">
        <w:trPr>
          <w:gridAfter w:val="1"/>
          <w:wAfter w:w="33" w:type="dxa"/>
          <w:trHeight w:val="321"/>
        </w:trPr>
        <w:tc>
          <w:tcPr>
            <w:tcW w:w="8822" w:type="dxa"/>
            <w:gridSpan w:val="2"/>
          </w:tcPr>
          <w:p w:rsidR="0061442B" w:rsidRPr="0061442B" w:rsidRDefault="0061442B" w:rsidP="0061442B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Многофункциональный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актовый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61442B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зал</w:t>
            </w:r>
            <w:proofErr w:type="spellEnd"/>
          </w:p>
        </w:tc>
      </w:tr>
      <w:tr w:rsidR="0061442B" w:rsidRPr="0061442B" w:rsidTr="00E62E1B">
        <w:trPr>
          <w:gridAfter w:val="1"/>
          <w:wAfter w:w="33" w:type="dxa"/>
          <w:trHeight w:val="326"/>
        </w:trPr>
        <w:tc>
          <w:tcPr>
            <w:tcW w:w="4712" w:type="dxa"/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выбору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</w:tr>
      <w:tr w:rsidR="0061442B" w:rsidRPr="0061442B" w:rsidTr="0061442B">
        <w:trPr>
          <w:gridAfter w:val="1"/>
          <w:wAfter w:w="33" w:type="dxa"/>
          <w:trHeight w:val="297"/>
        </w:trPr>
        <w:tc>
          <w:tcPr>
            <w:tcW w:w="4712" w:type="dxa"/>
          </w:tcPr>
          <w:p w:rsidR="0061442B" w:rsidRPr="0061442B" w:rsidRDefault="0055302C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75,5</w:t>
            </w:r>
            <w:r w:rsidR="0061442B"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110" w:type="dxa"/>
          </w:tcPr>
          <w:p w:rsidR="0061442B" w:rsidRPr="0061442B" w:rsidRDefault="0055302C" w:rsidP="0061442B">
            <w:pPr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29,4</w:t>
            </w:r>
            <w:r w:rsidR="0061442B"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442B" w:rsidRPr="0061442B" w:rsidTr="00E62E1B">
        <w:trPr>
          <w:gridAfter w:val="1"/>
          <w:wAfter w:w="33" w:type="dxa"/>
          <w:trHeight w:val="321"/>
        </w:trPr>
        <w:tc>
          <w:tcPr>
            <w:tcW w:w="8822" w:type="dxa"/>
            <w:gridSpan w:val="2"/>
          </w:tcPr>
          <w:p w:rsidR="0061442B" w:rsidRPr="0061442B" w:rsidRDefault="0061442B" w:rsidP="0061442B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Спортивный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комплекс</w:t>
            </w:r>
            <w:proofErr w:type="spellEnd"/>
          </w:p>
        </w:tc>
      </w:tr>
      <w:tr w:rsidR="0061442B" w:rsidRPr="0061442B" w:rsidTr="00E62E1B">
        <w:trPr>
          <w:gridAfter w:val="1"/>
          <w:wAfter w:w="33" w:type="dxa"/>
          <w:trHeight w:val="326"/>
        </w:trPr>
        <w:tc>
          <w:tcPr>
            <w:tcW w:w="4712" w:type="dxa"/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выбору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</w:tr>
      <w:tr w:rsidR="0061442B" w:rsidRPr="0061442B" w:rsidTr="0061442B">
        <w:trPr>
          <w:gridAfter w:val="1"/>
          <w:wAfter w:w="33" w:type="dxa"/>
          <w:trHeight w:val="314"/>
        </w:trPr>
        <w:tc>
          <w:tcPr>
            <w:tcW w:w="4712" w:type="dxa"/>
          </w:tcPr>
          <w:p w:rsidR="0061442B" w:rsidRPr="0061442B" w:rsidRDefault="0055302C" w:rsidP="0061442B">
            <w:pPr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1442B"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4110" w:type="dxa"/>
          </w:tcPr>
          <w:p w:rsidR="0061442B" w:rsidRPr="0061442B" w:rsidRDefault="0061442B" w:rsidP="0055302C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30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442B" w:rsidRPr="0061442B" w:rsidTr="00E62E1B">
        <w:trPr>
          <w:gridAfter w:val="1"/>
          <w:wAfter w:w="33" w:type="dxa"/>
          <w:trHeight w:val="325"/>
        </w:trPr>
        <w:tc>
          <w:tcPr>
            <w:tcW w:w="8822" w:type="dxa"/>
            <w:gridSpan w:val="2"/>
          </w:tcPr>
          <w:p w:rsidR="0061442B" w:rsidRPr="0061442B" w:rsidRDefault="0061442B" w:rsidP="0061442B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Творческая</w:t>
            </w:r>
            <w:r w:rsidRPr="0061442B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студия/</w:t>
            </w:r>
            <w:r w:rsidRPr="0061442B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кабинет</w:t>
            </w:r>
            <w:r w:rsidRPr="0061442B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дополнительного</w:t>
            </w:r>
            <w:r w:rsidRPr="0061442B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образования</w:t>
            </w:r>
          </w:p>
        </w:tc>
      </w:tr>
      <w:tr w:rsidR="0061442B" w:rsidRPr="0061442B" w:rsidTr="0061442B">
        <w:trPr>
          <w:gridAfter w:val="1"/>
          <w:wAfter w:w="33" w:type="dxa"/>
          <w:trHeight w:val="321"/>
        </w:trPr>
        <w:tc>
          <w:tcPr>
            <w:tcW w:w="4712" w:type="dxa"/>
            <w:tcBorders>
              <w:bottom w:val="single" w:sz="4" w:space="0" w:color="000000"/>
            </w:tcBorders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61442B" w:rsidRPr="0061442B" w:rsidRDefault="0061442B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выбору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</w:tr>
      <w:tr w:rsidR="0061442B" w:rsidRPr="0061442B" w:rsidTr="0061442B">
        <w:trPr>
          <w:gridAfter w:val="1"/>
          <w:wAfter w:w="33" w:type="dxa"/>
          <w:trHeight w:val="315"/>
        </w:trPr>
        <w:tc>
          <w:tcPr>
            <w:tcW w:w="4712" w:type="dxa"/>
            <w:tcBorders>
              <w:bottom w:val="single" w:sz="4" w:space="0" w:color="auto"/>
            </w:tcBorders>
          </w:tcPr>
          <w:p w:rsidR="0061442B" w:rsidRPr="0061442B" w:rsidRDefault="0055302C" w:rsidP="0061442B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33,3</w:t>
            </w:r>
            <w:r w:rsidR="0061442B"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1442B" w:rsidRPr="0061442B" w:rsidRDefault="005B7E59" w:rsidP="0055302C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5302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1442B"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442B" w:rsidRPr="0061442B" w:rsidTr="0061442B">
        <w:trPr>
          <w:gridAfter w:val="1"/>
          <w:wAfter w:w="33" w:type="dxa"/>
          <w:trHeight w:val="528"/>
        </w:trPr>
        <w:tc>
          <w:tcPr>
            <w:tcW w:w="88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2B" w:rsidRPr="0061442B" w:rsidRDefault="0061442B" w:rsidP="0061442B">
            <w:pPr>
              <w:spacing w:line="30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1442B" w:rsidRPr="0061442B" w:rsidRDefault="0061442B" w:rsidP="0061442B">
            <w:pPr>
              <w:spacing w:line="308" w:lineRule="exact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Исходя из представленных результатов, можно сделать следующие выводы:</w:t>
            </w:r>
          </w:p>
          <w:p w:rsidR="0061442B" w:rsidRPr="0061442B" w:rsidRDefault="0061442B" w:rsidP="0061442B">
            <w:pPr>
              <w:spacing w:line="308" w:lineRule="exact"/>
              <w:ind w:left="29"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Анализируя полученные результаты, можно определить, что в элементах инфраструктуры группы 1 наименее оснащена вариативная часть МТО ФОП дошкольного образования. Таким образом, БДОУ слабо подготовлено к реализации части, формируемой участниками образовательных отношений, а именно, к решению задач с учётом социокультурных, региональных особенностей города Омска и Омской области, то есть изучения специфики региона, в котором осуществляется дошкольная образовательная деятельность. В особенности это касается таких элементов инфраструктуры как: спортивный комплекс и кабинет дополнительного образования.</w:t>
            </w:r>
          </w:p>
          <w:p w:rsidR="0061442B" w:rsidRPr="0061442B" w:rsidRDefault="0061442B" w:rsidP="0061442B">
            <w:pPr>
              <w:spacing w:line="308" w:lineRule="exact"/>
              <w:ind w:left="29"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Кроме того, следует подчеркнуть, что готовность оснащения кабинета дополнительного образования инвариантной части (обязательная) составляет всего </w:t>
            </w:r>
            <w:r w:rsidR="005530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33,3</w:t>
            </w: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%. Это единственный элемент инфраструктуры, в котором слабо оснащены как инвариантная часть (обязательная), так и вариативная часть (по выбору) МТО ФОП дошкольного образования.</w:t>
            </w:r>
          </w:p>
          <w:p w:rsidR="0061442B" w:rsidRPr="0061442B" w:rsidRDefault="0061442B" w:rsidP="0061442B">
            <w:pPr>
              <w:spacing w:line="30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1442B" w:rsidRDefault="0061442B" w:rsidP="0061442B">
      <w:pPr>
        <w:widowControl w:val="0"/>
        <w:autoSpaceDE w:val="0"/>
        <w:autoSpaceDN w:val="0"/>
        <w:spacing w:before="2" w:after="0" w:line="322" w:lineRule="exact"/>
        <w:ind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442B" w:rsidRDefault="0061442B" w:rsidP="0061442B">
      <w:pPr>
        <w:widowControl w:val="0"/>
        <w:autoSpaceDE w:val="0"/>
        <w:autoSpaceDN w:val="0"/>
        <w:spacing w:before="2" w:after="0" w:line="322" w:lineRule="exact"/>
        <w:ind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442B" w:rsidRDefault="0061442B" w:rsidP="0061442B">
      <w:pPr>
        <w:widowControl w:val="0"/>
        <w:autoSpaceDE w:val="0"/>
        <w:autoSpaceDN w:val="0"/>
        <w:spacing w:before="2" w:after="0" w:line="322" w:lineRule="exact"/>
        <w:ind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442B" w:rsidRDefault="0061442B" w:rsidP="0061442B">
      <w:pPr>
        <w:widowControl w:val="0"/>
        <w:autoSpaceDE w:val="0"/>
        <w:autoSpaceDN w:val="0"/>
        <w:spacing w:before="2" w:after="0" w:line="322" w:lineRule="exact"/>
        <w:ind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442B" w:rsidRPr="0061442B" w:rsidRDefault="0061442B" w:rsidP="0061442B">
      <w:pPr>
        <w:widowControl w:val="0"/>
        <w:autoSpaceDE w:val="0"/>
        <w:autoSpaceDN w:val="0"/>
        <w:spacing w:before="2" w:after="0" w:line="322" w:lineRule="exact"/>
        <w:ind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</w:t>
      </w:r>
      <w:r w:rsidRPr="0061442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3</w:t>
      </w:r>
    </w:p>
    <w:p w:rsidR="0061442B" w:rsidRDefault="0061442B" w:rsidP="0061442B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Pr="006144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оснащения</w:t>
      </w:r>
      <w:r w:rsidRPr="006144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 БДОУ</w:t>
      </w:r>
    </w:p>
    <w:p w:rsidR="0061442B" w:rsidRPr="0061442B" w:rsidRDefault="0061442B" w:rsidP="0061442B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12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843"/>
        <w:gridCol w:w="4253"/>
        <w:gridCol w:w="23"/>
      </w:tblGrid>
      <w:tr w:rsidR="0061442B" w:rsidRPr="0061442B" w:rsidTr="0061442B">
        <w:trPr>
          <w:gridBefore w:val="1"/>
          <w:wBefore w:w="10" w:type="dxa"/>
          <w:trHeight w:val="442"/>
        </w:trPr>
        <w:tc>
          <w:tcPr>
            <w:tcW w:w="9119" w:type="dxa"/>
            <w:gridSpan w:val="3"/>
          </w:tcPr>
          <w:p w:rsidR="0061442B" w:rsidRPr="0061442B" w:rsidRDefault="0061442B" w:rsidP="0061442B">
            <w:pPr>
              <w:spacing w:line="319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Первая</w:t>
            </w:r>
            <w:r w:rsidRPr="0061442B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младшая</w:t>
            </w:r>
            <w:r w:rsidRPr="0061442B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группа</w:t>
            </w:r>
            <w:r w:rsidRPr="0061442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(2</w:t>
            </w:r>
            <w:r w:rsidRPr="0061442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61442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61442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года)</w:t>
            </w:r>
          </w:p>
        </w:tc>
      </w:tr>
      <w:tr w:rsidR="0061442B" w:rsidRPr="0061442B" w:rsidTr="0061442B">
        <w:trPr>
          <w:gridBefore w:val="1"/>
          <w:wBefore w:w="10" w:type="dxa"/>
          <w:trHeight w:val="321"/>
        </w:trPr>
        <w:tc>
          <w:tcPr>
            <w:tcW w:w="4843" w:type="dxa"/>
          </w:tcPr>
          <w:p w:rsidR="0061442B" w:rsidRPr="0061442B" w:rsidRDefault="0061442B" w:rsidP="0061442B">
            <w:pPr>
              <w:spacing w:line="301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276" w:type="dxa"/>
            <w:gridSpan w:val="2"/>
          </w:tcPr>
          <w:p w:rsidR="0061442B" w:rsidRPr="0061442B" w:rsidRDefault="0061442B" w:rsidP="0061442B">
            <w:pPr>
              <w:spacing w:line="301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Вариативная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выбору</w:t>
            </w:r>
            <w:proofErr w:type="spellEnd"/>
            <w:r w:rsidRPr="006144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</w:tr>
      <w:tr w:rsidR="0061442B" w:rsidRPr="0061442B" w:rsidTr="0061442B">
        <w:trPr>
          <w:gridBefore w:val="1"/>
          <w:wBefore w:w="10" w:type="dxa"/>
          <w:trHeight w:val="368"/>
        </w:trPr>
        <w:tc>
          <w:tcPr>
            <w:tcW w:w="4843" w:type="dxa"/>
          </w:tcPr>
          <w:p w:rsidR="0061442B" w:rsidRPr="0061442B" w:rsidRDefault="003B50D4" w:rsidP="0061442B">
            <w:pPr>
              <w:spacing w:line="316" w:lineRule="exact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  <w:r w:rsidR="00614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4276" w:type="dxa"/>
            <w:gridSpan w:val="2"/>
          </w:tcPr>
          <w:p w:rsidR="0061442B" w:rsidRPr="0061442B" w:rsidRDefault="003B50D4" w:rsidP="0061442B">
            <w:pPr>
              <w:spacing w:line="308" w:lineRule="exact"/>
              <w:ind w:right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6144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61442B" w:rsidRPr="001B2367" w:rsidTr="0061442B">
        <w:trPr>
          <w:gridAfter w:val="1"/>
          <w:wAfter w:w="23" w:type="dxa"/>
          <w:trHeight w:val="415"/>
        </w:trPr>
        <w:tc>
          <w:tcPr>
            <w:tcW w:w="9106" w:type="dxa"/>
            <w:gridSpan w:val="3"/>
          </w:tcPr>
          <w:p w:rsidR="0061442B" w:rsidRPr="001B2367" w:rsidRDefault="0061442B" w:rsidP="0061442B">
            <w:pPr>
              <w:pStyle w:val="TableParagraph"/>
              <w:spacing w:before="2"/>
              <w:ind w:left="0" w:right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B2367">
              <w:rPr>
                <w:b/>
                <w:sz w:val="28"/>
                <w:szCs w:val="28"/>
              </w:rPr>
              <w:t>Вторая</w:t>
            </w:r>
            <w:proofErr w:type="spellEnd"/>
            <w:r w:rsidRPr="001B2367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b/>
                <w:sz w:val="28"/>
                <w:szCs w:val="28"/>
              </w:rPr>
              <w:t>младшая</w:t>
            </w:r>
            <w:proofErr w:type="spellEnd"/>
            <w:r w:rsidRPr="001B2367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b/>
                <w:sz w:val="28"/>
                <w:szCs w:val="28"/>
              </w:rPr>
              <w:t>группа</w:t>
            </w:r>
            <w:proofErr w:type="spellEnd"/>
            <w:r w:rsidRPr="001B2367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B2367">
              <w:rPr>
                <w:b/>
                <w:sz w:val="28"/>
                <w:szCs w:val="28"/>
              </w:rPr>
              <w:t>(3 -</w:t>
            </w:r>
            <w:r w:rsidRPr="001B236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B2367">
              <w:rPr>
                <w:b/>
                <w:sz w:val="28"/>
                <w:szCs w:val="28"/>
              </w:rPr>
              <w:t>4</w:t>
            </w:r>
            <w:r w:rsidRPr="001B2367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b/>
                <w:spacing w:val="-4"/>
                <w:sz w:val="28"/>
                <w:szCs w:val="28"/>
              </w:rPr>
              <w:t>года</w:t>
            </w:r>
            <w:proofErr w:type="spellEnd"/>
            <w:r w:rsidRPr="001B2367">
              <w:rPr>
                <w:b/>
                <w:spacing w:val="-4"/>
                <w:sz w:val="28"/>
                <w:szCs w:val="28"/>
              </w:rPr>
              <w:t>)</w:t>
            </w:r>
          </w:p>
        </w:tc>
      </w:tr>
      <w:tr w:rsidR="0061442B" w:rsidRPr="001B2367" w:rsidTr="0061442B">
        <w:trPr>
          <w:gridAfter w:val="1"/>
          <w:wAfter w:w="23" w:type="dxa"/>
          <w:trHeight w:val="321"/>
        </w:trPr>
        <w:tc>
          <w:tcPr>
            <w:tcW w:w="4853" w:type="dxa"/>
            <w:gridSpan w:val="2"/>
          </w:tcPr>
          <w:p w:rsidR="0061442B" w:rsidRPr="001B2367" w:rsidRDefault="0061442B" w:rsidP="00E62E1B">
            <w:pPr>
              <w:pStyle w:val="TableParagraph"/>
              <w:spacing w:line="301" w:lineRule="exact"/>
              <w:ind w:left="0" w:right="3"/>
              <w:rPr>
                <w:sz w:val="28"/>
                <w:szCs w:val="28"/>
              </w:rPr>
            </w:pPr>
            <w:proofErr w:type="spellStart"/>
            <w:r w:rsidRPr="001B2367">
              <w:rPr>
                <w:sz w:val="28"/>
                <w:szCs w:val="28"/>
              </w:rPr>
              <w:t>Инвариантная</w:t>
            </w:r>
            <w:proofErr w:type="spellEnd"/>
            <w:r w:rsidRPr="001B2367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z w:val="28"/>
                <w:szCs w:val="28"/>
              </w:rPr>
              <w:t>часть</w:t>
            </w:r>
            <w:proofErr w:type="spellEnd"/>
            <w:r w:rsidRPr="001B2367">
              <w:rPr>
                <w:spacing w:val="-13"/>
                <w:sz w:val="28"/>
                <w:szCs w:val="28"/>
              </w:rPr>
              <w:t xml:space="preserve"> </w:t>
            </w:r>
            <w:r w:rsidRPr="001B2367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1B2367">
              <w:rPr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1B2367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1442B" w:rsidRPr="001B2367" w:rsidRDefault="0061442B" w:rsidP="00E62E1B">
            <w:pPr>
              <w:pStyle w:val="TableParagraph"/>
              <w:spacing w:line="301" w:lineRule="exact"/>
              <w:ind w:left="0" w:right="3"/>
              <w:rPr>
                <w:sz w:val="28"/>
                <w:szCs w:val="28"/>
              </w:rPr>
            </w:pPr>
            <w:proofErr w:type="spellStart"/>
            <w:r w:rsidRPr="001B2367">
              <w:rPr>
                <w:sz w:val="28"/>
                <w:szCs w:val="28"/>
              </w:rPr>
              <w:t>Вариативная</w:t>
            </w:r>
            <w:proofErr w:type="spellEnd"/>
            <w:r w:rsidRPr="001B236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z w:val="28"/>
                <w:szCs w:val="28"/>
              </w:rPr>
              <w:t>часть</w:t>
            </w:r>
            <w:proofErr w:type="spellEnd"/>
            <w:r w:rsidRPr="001B2367">
              <w:rPr>
                <w:spacing w:val="-11"/>
                <w:sz w:val="28"/>
                <w:szCs w:val="28"/>
              </w:rPr>
              <w:t xml:space="preserve"> </w:t>
            </w:r>
            <w:r w:rsidRPr="001B2367">
              <w:rPr>
                <w:sz w:val="28"/>
                <w:szCs w:val="28"/>
              </w:rPr>
              <w:t>(</w:t>
            </w:r>
            <w:proofErr w:type="spellStart"/>
            <w:r w:rsidRPr="001B2367">
              <w:rPr>
                <w:sz w:val="28"/>
                <w:szCs w:val="28"/>
              </w:rPr>
              <w:t>по</w:t>
            </w:r>
            <w:proofErr w:type="spellEnd"/>
            <w:r w:rsidRPr="001B236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pacing w:val="-2"/>
                <w:sz w:val="28"/>
                <w:szCs w:val="28"/>
              </w:rPr>
              <w:t>выбору</w:t>
            </w:r>
            <w:proofErr w:type="spellEnd"/>
            <w:r w:rsidRPr="001B2367">
              <w:rPr>
                <w:spacing w:val="-2"/>
                <w:sz w:val="28"/>
                <w:szCs w:val="28"/>
              </w:rPr>
              <w:t>)</w:t>
            </w:r>
          </w:p>
        </w:tc>
      </w:tr>
      <w:tr w:rsidR="0061442B" w:rsidRPr="001B2367" w:rsidTr="0061442B">
        <w:trPr>
          <w:gridAfter w:val="1"/>
          <w:wAfter w:w="23" w:type="dxa"/>
          <w:trHeight w:val="370"/>
        </w:trPr>
        <w:tc>
          <w:tcPr>
            <w:tcW w:w="4853" w:type="dxa"/>
            <w:gridSpan w:val="2"/>
          </w:tcPr>
          <w:p w:rsidR="0061442B" w:rsidRPr="0061442B" w:rsidRDefault="0061442B" w:rsidP="003B50D4">
            <w:pPr>
              <w:pStyle w:val="TableParagraph"/>
              <w:spacing w:line="308" w:lineRule="exact"/>
              <w:ind w:left="0" w:right="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3B50D4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3" w:type="dxa"/>
          </w:tcPr>
          <w:p w:rsidR="0061442B" w:rsidRPr="0061442B" w:rsidRDefault="003B50D4" w:rsidP="00E62E1B">
            <w:pPr>
              <w:pStyle w:val="TableParagraph"/>
              <w:spacing w:line="308" w:lineRule="exact"/>
              <w:ind w:left="0" w:right="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61442B">
              <w:rPr>
                <w:sz w:val="28"/>
                <w:szCs w:val="28"/>
                <w:lang w:val="ru-RU"/>
              </w:rPr>
              <w:t>4%</w:t>
            </w:r>
          </w:p>
        </w:tc>
      </w:tr>
      <w:tr w:rsidR="0061442B" w:rsidRPr="001B2367" w:rsidTr="0061442B">
        <w:trPr>
          <w:gridAfter w:val="1"/>
          <w:wAfter w:w="23" w:type="dxa"/>
          <w:trHeight w:val="642"/>
        </w:trPr>
        <w:tc>
          <w:tcPr>
            <w:tcW w:w="9106" w:type="dxa"/>
            <w:gridSpan w:val="3"/>
          </w:tcPr>
          <w:p w:rsidR="0061442B" w:rsidRPr="00FA2578" w:rsidRDefault="0061442B" w:rsidP="00E62E1B">
            <w:pPr>
              <w:pStyle w:val="TableParagraph"/>
              <w:spacing w:line="315" w:lineRule="exact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FA2578">
              <w:rPr>
                <w:sz w:val="28"/>
                <w:szCs w:val="28"/>
                <w:lang w:val="ru-RU"/>
              </w:rPr>
              <w:t>Средняя</w:t>
            </w:r>
            <w:r w:rsidRPr="00FA25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группа</w:t>
            </w:r>
            <w:r w:rsidRPr="00FA257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(4</w:t>
            </w:r>
            <w:r w:rsidRPr="00FA25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-</w:t>
            </w:r>
            <w:r w:rsidRPr="00FA257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5</w:t>
            </w:r>
            <w:r w:rsidRPr="00FA2578">
              <w:rPr>
                <w:spacing w:val="-4"/>
                <w:sz w:val="28"/>
                <w:szCs w:val="28"/>
                <w:lang w:val="ru-RU"/>
              </w:rPr>
              <w:t xml:space="preserve"> лет)</w:t>
            </w:r>
          </w:p>
          <w:p w:rsidR="0061442B" w:rsidRPr="00FA2578" w:rsidRDefault="0061442B" w:rsidP="00E62E1B">
            <w:pPr>
              <w:pStyle w:val="TableParagraph"/>
              <w:spacing w:before="4" w:line="304" w:lineRule="exact"/>
              <w:ind w:left="0" w:right="3"/>
              <w:jc w:val="center"/>
              <w:rPr>
                <w:b/>
                <w:sz w:val="28"/>
                <w:szCs w:val="28"/>
                <w:lang w:val="ru-RU"/>
              </w:rPr>
            </w:pPr>
            <w:r w:rsidRPr="00FA2578">
              <w:rPr>
                <w:b/>
                <w:sz w:val="28"/>
                <w:szCs w:val="28"/>
                <w:lang w:val="ru-RU"/>
              </w:rPr>
              <w:t>195</w:t>
            </w:r>
            <w:r w:rsidRPr="00FA257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ДОО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из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203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отметили</w:t>
            </w:r>
            <w:r w:rsidRPr="00FA2578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наличие</w:t>
            </w:r>
            <w:r w:rsidRPr="00FA257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данной</w:t>
            </w:r>
            <w:r w:rsidRPr="00FA2578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группы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pacing w:val="-2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61442B" w:rsidRPr="001B2367" w:rsidTr="0061442B">
        <w:trPr>
          <w:gridAfter w:val="1"/>
          <w:wAfter w:w="23" w:type="dxa"/>
          <w:trHeight w:val="321"/>
        </w:trPr>
        <w:tc>
          <w:tcPr>
            <w:tcW w:w="4853" w:type="dxa"/>
            <w:gridSpan w:val="2"/>
          </w:tcPr>
          <w:p w:rsidR="0061442B" w:rsidRPr="001B2367" w:rsidRDefault="0061442B" w:rsidP="00E62E1B">
            <w:pPr>
              <w:pStyle w:val="TableParagraph"/>
              <w:spacing w:line="302" w:lineRule="exact"/>
              <w:ind w:left="0" w:right="3"/>
              <w:rPr>
                <w:sz w:val="28"/>
                <w:szCs w:val="28"/>
              </w:rPr>
            </w:pPr>
            <w:proofErr w:type="spellStart"/>
            <w:r w:rsidRPr="001B2367">
              <w:rPr>
                <w:sz w:val="28"/>
                <w:szCs w:val="28"/>
              </w:rPr>
              <w:t>Инвариантная</w:t>
            </w:r>
            <w:proofErr w:type="spellEnd"/>
            <w:r w:rsidRPr="001B2367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z w:val="28"/>
                <w:szCs w:val="28"/>
              </w:rPr>
              <w:t>часть</w:t>
            </w:r>
            <w:proofErr w:type="spellEnd"/>
            <w:r w:rsidRPr="001B2367">
              <w:rPr>
                <w:spacing w:val="-14"/>
                <w:sz w:val="28"/>
                <w:szCs w:val="28"/>
              </w:rPr>
              <w:t xml:space="preserve"> </w:t>
            </w:r>
            <w:r w:rsidRPr="001B2367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1B2367">
              <w:rPr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1B2367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1442B" w:rsidRPr="001B2367" w:rsidRDefault="0061442B" w:rsidP="00E62E1B">
            <w:pPr>
              <w:pStyle w:val="TableParagraph"/>
              <w:spacing w:line="302" w:lineRule="exact"/>
              <w:ind w:left="0" w:right="3"/>
              <w:rPr>
                <w:sz w:val="28"/>
                <w:szCs w:val="28"/>
              </w:rPr>
            </w:pPr>
            <w:proofErr w:type="spellStart"/>
            <w:r w:rsidRPr="001B2367">
              <w:rPr>
                <w:sz w:val="28"/>
                <w:szCs w:val="28"/>
              </w:rPr>
              <w:t>Вариативная</w:t>
            </w:r>
            <w:proofErr w:type="spellEnd"/>
            <w:r w:rsidRPr="001B236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z w:val="28"/>
                <w:szCs w:val="28"/>
              </w:rPr>
              <w:t>часть</w:t>
            </w:r>
            <w:proofErr w:type="spellEnd"/>
            <w:r w:rsidRPr="001B2367">
              <w:rPr>
                <w:spacing w:val="-11"/>
                <w:sz w:val="28"/>
                <w:szCs w:val="28"/>
              </w:rPr>
              <w:t xml:space="preserve"> </w:t>
            </w:r>
            <w:r w:rsidRPr="001B2367">
              <w:rPr>
                <w:sz w:val="28"/>
                <w:szCs w:val="28"/>
              </w:rPr>
              <w:t>(</w:t>
            </w:r>
            <w:proofErr w:type="spellStart"/>
            <w:r w:rsidRPr="001B2367">
              <w:rPr>
                <w:sz w:val="28"/>
                <w:szCs w:val="28"/>
              </w:rPr>
              <w:t>по</w:t>
            </w:r>
            <w:proofErr w:type="spellEnd"/>
            <w:r w:rsidRPr="001B236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pacing w:val="-2"/>
                <w:sz w:val="28"/>
                <w:szCs w:val="28"/>
              </w:rPr>
              <w:t>выбору</w:t>
            </w:r>
            <w:proofErr w:type="spellEnd"/>
            <w:r w:rsidRPr="001B2367">
              <w:rPr>
                <w:spacing w:val="-2"/>
                <w:sz w:val="28"/>
                <w:szCs w:val="28"/>
              </w:rPr>
              <w:t>)</w:t>
            </w:r>
          </w:p>
        </w:tc>
      </w:tr>
      <w:tr w:rsidR="0061442B" w:rsidRPr="001B2367" w:rsidTr="0061442B">
        <w:trPr>
          <w:gridAfter w:val="1"/>
          <w:wAfter w:w="23" w:type="dxa"/>
          <w:trHeight w:val="417"/>
        </w:trPr>
        <w:tc>
          <w:tcPr>
            <w:tcW w:w="4853" w:type="dxa"/>
            <w:gridSpan w:val="2"/>
          </w:tcPr>
          <w:p w:rsidR="0061442B" w:rsidRPr="0061442B" w:rsidRDefault="008A3828" w:rsidP="00E62E1B">
            <w:pPr>
              <w:pStyle w:val="TableParagraph"/>
              <w:spacing w:line="321" w:lineRule="exact"/>
              <w:ind w:left="0" w:right="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77,6</w:t>
            </w:r>
            <w:r w:rsidR="0061442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3" w:type="dxa"/>
          </w:tcPr>
          <w:p w:rsidR="0061442B" w:rsidRPr="0061442B" w:rsidRDefault="0061442B" w:rsidP="008A3828">
            <w:pPr>
              <w:pStyle w:val="TableParagraph"/>
              <w:spacing w:line="313" w:lineRule="exact"/>
              <w:ind w:left="0" w:right="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A3828">
              <w:rPr>
                <w:sz w:val="28"/>
                <w:szCs w:val="28"/>
                <w:lang w:val="ru-RU"/>
              </w:rPr>
              <w:t>4,6</w:t>
            </w:r>
            <w:r>
              <w:rPr>
                <w:sz w:val="28"/>
                <w:szCs w:val="28"/>
                <w:lang w:val="ru-RU"/>
              </w:rPr>
              <w:t>%</w:t>
            </w:r>
          </w:p>
        </w:tc>
      </w:tr>
      <w:tr w:rsidR="0061442B" w:rsidRPr="001B2367" w:rsidTr="0061442B">
        <w:trPr>
          <w:gridAfter w:val="1"/>
          <w:wAfter w:w="23" w:type="dxa"/>
          <w:trHeight w:val="647"/>
        </w:trPr>
        <w:tc>
          <w:tcPr>
            <w:tcW w:w="9106" w:type="dxa"/>
            <w:gridSpan w:val="3"/>
          </w:tcPr>
          <w:p w:rsidR="0061442B" w:rsidRPr="00FA2578" w:rsidRDefault="0061442B" w:rsidP="00E62E1B">
            <w:pPr>
              <w:pStyle w:val="TableParagraph"/>
              <w:spacing w:line="320" w:lineRule="exact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FA2578">
              <w:rPr>
                <w:sz w:val="28"/>
                <w:szCs w:val="28"/>
                <w:lang w:val="ru-RU"/>
              </w:rPr>
              <w:t>Старшая</w:t>
            </w:r>
            <w:r w:rsidRPr="00FA257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группа</w:t>
            </w:r>
            <w:r w:rsidRPr="00FA257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(5</w:t>
            </w:r>
            <w:r w:rsidRPr="00FA25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-</w:t>
            </w:r>
            <w:r w:rsidRPr="00FA257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6</w:t>
            </w:r>
            <w:r w:rsidRPr="00FA257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pacing w:val="-4"/>
                <w:sz w:val="28"/>
                <w:szCs w:val="28"/>
                <w:lang w:val="ru-RU"/>
              </w:rPr>
              <w:t>лет)</w:t>
            </w:r>
          </w:p>
          <w:p w:rsidR="0061442B" w:rsidRPr="00FA2578" w:rsidRDefault="0061442B" w:rsidP="00E62E1B">
            <w:pPr>
              <w:pStyle w:val="TableParagraph"/>
              <w:spacing w:before="4" w:line="304" w:lineRule="exact"/>
              <w:ind w:left="0" w:right="3"/>
              <w:jc w:val="center"/>
              <w:rPr>
                <w:b/>
                <w:sz w:val="28"/>
                <w:szCs w:val="28"/>
                <w:lang w:val="ru-RU"/>
              </w:rPr>
            </w:pPr>
            <w:r w:rsidRPr="00FA2578">
              <w:rPr>
                <w:b/>
                <w:sz w:val="28"/>
                <w:szCs w:val="28"/>
                <w:lang w:val="ru-RU"/>
              </w:rPr>
              <w:t>198</w:t>
            </w:r>
            <w:r w:rsidRPr="00FA257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ДОО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из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203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отметили</w:t>
            </w:r>
            <w:r w:rsidRPr="00FA2578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наличие</w:t>
            </w:r>
            <w:r w:rsidRPr="00FA257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данной</w:t>
            </w:r>
            <w:r w:rsidRPr="00FA2578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группы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pacing w:val="-2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61442B" w:rsidRPr="001B2367" w:rsidTr="0061442B">
        <w:trPr>
          <w:gridAfter w:val="1"/>
          <w:wAfter w:w="23" w:type="dxa"/>
          <w:trHeight w:val="321"/>
        </w:trPr>
        <w:tc>
          <w:tcPr>
            <w:tcW w:w="4853" w:type="dxa"/>
            <w:gridSpan w:val="2"/>
          </w:tcPr>
          <w:p w:rsidR="0061442B" w:rsidRPr="001B2367" w:rsidRDefault="0061442B" w:rsidP="00E62E1B">
            <w:pPr>
              <w:pStyle w:val="TableParagraph"/>
              <w:spacing w:line="301" w:lineRule="exact"/>
              <w:ind w:left="0" w:right="3"/>
              <w:rPr>
                <w:sz w:val="28"/>
                <w:szCs w:val="28"/>
              </w:rPr>
            </w:pPr>
            <w:proofErr w:type="spellStart"/>
            <w:r w:rsidRPr="001B2367">
              <w:rPr>
                <w:sz w:val="28"/>
                <w:szCs w:val="28"/>
              </w:rPr>
              <w:t>Инвариантная</w:t>
            </w:r>
            <w:proofErr w:type="spellEnd"/>
            <w:r w:rsidRPr="001B2367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z w:val="28"/>
                <w:szCs w:val="28"/>
              </w:rPr>
              <w:t>часть</w:t>
            </w:r>
            <w:proofErr w:type="spellEnd"/>
            <w:r w:rsidRPr="001B2367">
              <w:rPr>
                <w:spacing w:val="-14"/>
                <w:sz w:val="28"/>
                <w:szCs w:val="28"/>
              </w:rPr>
              <w:t xml:space="preserve"> </w:t>
            </w:r>
            <w:r w:rsidRPr="001B2367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1B2367">
              <w:rPr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1B2367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1442B" w:rsidRPr="001B2367" w:rsidRDefault="0061442B" w:rsidP="00E62E1B">
            <w:pPr>
              <w:pStyle w:val="TableParagraph"/>
              <w:spacing w:line="301" w:lineRule="exact"/>
              <w:ind w:left="0" w:right="3"/>
              <w:rPr>
                <w:sz w:val="28"/>
                <w:szCs w:val="28"/>
              </w:rPr>
            </w:pPr>
            <w:proofErr w:type="spellStart"/>
            <w:r w:rsidRPr="001B2367">
              <w:rPr>
                <w:sz w:val="28"/>
                <w:szCs w:val="28"/>
              </w:rPr>
              <w:t>Вариативная</w:t>
            </w:r>
            <w:proofErr w:type="spellEnd"/>
            <w:r w:rsidRPr="001B236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z w:val="28"/>
                <w:szCs w:val="28"/>
              </w:rPr>
              <w:t>часть</w:t>
            </w:r>
            <w:proofErr w:type="spellEnd"/>
            <w:r w:rsidRPr="001B2367">
              <w:rPr>
                <w:spacing w:val="-11"/>
                <w:sz w:val="28"/>
                <w:szCs w:val="28"/>
              </w:rPr>
              <w:t xml:space="preserve"> </w:t>
            </w:r>
            <w:r w:rsidRPr="001B2367">
              <w:rPr>
                <w:sz w:val="28"/>
                <w:szCs w:val="28"/>
              </w:rPr>
              <w:t>(</w:t>
            </w:r>
            <w:proofErr w:type="spellStart"/>
            <w:r w:rsidRPr="001B2367">
              <w:rPr>
                <w:sz w:val="28"/>
                <w:szCs w:val="28"/>
              </w:rPr>
              <w:t>по</w:t>
            </w:r>
            <w:proofErr w:type="spellEnd"/>
            <w:r w:rsidRPr="001B236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pacing w:val="-2"/>
                <w:sz w:val="28"/>
                <w:szCs w:val="28"/>
              </w:rPr>
              <w:t>выбору</w:t>
            </w:r>
            <w:proofErr w:type="spellEnd"/>
            <w:r w:rsidRPr="001B2367">
              <w:rPr>
                <w:spacing w:val="-2"/>
                <w:sz w:val="28"/>
                <w:szCs w:val="28"/>
              </w:rPr>
              <w:t>)</w:t>
            </w:r>
          </w:p>
        </w:tc>
      </w:tr>
      <w:tr w:rsidR="0061442B" w:rsidRPr="001B2367" w:rsidTr="0061442B">
        <w:trPr>
          <w:gridAfter w:val="1"/>
          <w:wAfter w:w="23" w:type="dxa"/>
          <w:trHeight w:val="281"/>
        </w:trPr>
        <w:tc>
          <w:tcPr>
            <w:tcW w:w="4853" w:type="dxa"/>
            <w:gridSpan w:val="2"/>
          </w:tcPr>
          <w:p w:rsidR="0061442B" w:rsidRPr="0061442B" w:rsidRDefault="00513169" w:rsidP="00E62E1B">
            <w:pPr>
              <w:pStyle w:val="TableParagraph"/>
              <w:spacing w:line="240" w:lineRule="auto"/>
              <w:ind w:left="0" w:right="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  <w:r w:rsidR="0061442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3" w:type="dxa"/>
          </w:tcPr>
          <w:p w:rsidR="0061442B" w:rsidRPr="0061442B" w:rsidRDefault="00513169" w:rsidP="00E62E1B">
            <w:pPr>
              <w:pStyle w:val="TableParagraph"/>
              <w:spacing w:line="321" w:lineRule="exact"/>
              <w:ind w:left="0" w:right="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64,8</w:t>
            </w:r>
            <w:r w:rsidR="0061442B">
              <w:rPr>
                <w:sz w:val="28"/>
                <w:szCs w:val="28"/>
                <w:lang w:val="ru-RU"/>
              </w:rPr>
              <w:t>%</w:t>
            </w:r>
          </w:p>
        </w:tc>
      </w:tr>
      <w:tr w:rsidR="0061442B" w:rsidRPr="001B2367" w:rsidTr="0061442B">
        <w:trPr>
          <w:gridAfter w:val="1"/>
          <w:wAfter w:w="23" w:type="dxa"/>
          <w:trHeight w:val="643"/>
        </w:trPr>
        <w:tc>
          <w:tcPr>
            <w:tcW w:w="9106" w:type="dxa"/>
            <w:gridSpan w:val="3"/>
          </w:tcPr>
          <w:p w:rsidR="0061442B" w:rsidRPr="00FA2578" w:rsidRDefault="0061442B" w:rsidP="00E62E1B">
            <w:pPr>
              <w:pStyle w:val="TableParagraph"/>
              <w:spacing w:line="315" w:lineRule="exact"/>
              <w:ind w:left="0" w:right="3"/>
              <w:jc w:val="center"/>
              <w:rPr>
                <w:sz w:val="28"/>
                <w:szCs w:val="28"/>
                <w:lang w:val="ru-RU"/>
              </w:rPr>
            </w:pPr>
            <w:r w:rsidRPr="00FA2578">
              <w:rPr>
                <w:sz w:val="28"/>
                <w:szCs w:val="28"/>
                <w:lang w:val="ru-RU"/>
              </w:rPr>
              <w:t>Подготовительная</w:t>
            </w:r>
            <w:r w:rsidRPr="00FA257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группа</w:t>
            </w:r>
            <w:r w:rsidRPr="00FA257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(6</w:t>
            </w:r>
            <w:r w:rsidRPr="00FA25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-</w:t>
            </w:r>
            <w:r w:rsidRPr="00FA257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z w:val="28"/>
                <w:szCs w:val="28"/>
                <w:lang w:val="ru-RU"/>
              </w:rPr>
              <w:t>7</w:t>
            </w:r>
            <w:r w:rsidRPr="00FA257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spacing w:val="-4"/>
                <w:sz w:val="28"/>
                <w:szCs w:val="28"/>
                <w:lang w:val="ru-RU"/>
              </w:rPr>
              <w:t>лет)</w:t>
            </w:r>
          </w:p>
          <w:p w:rsidR="0061442B" w:rsidRPr="00FA2578" w:rsidRDefault="0061442B" w:rsidP="00E62E1B">
            <w:pPr>
              <w:pStyle w:val="TableParagraph"/>
              <w:spacing w:before="4" w:line="304" w:lineRule="exact"/>
              <w:ind w:left="0" w:right="3"/>
              <w:jc w:val="center"/>
              <w:rPr>
                <w:b/>
                <w:sz w:val="28"/>
                <w:szCs w:val="28"/>
                <w:lang w:val="ru-RU"/>
              </w:rPr>
            </w:pPr>
            <w:r w:rsidRPr="00FA2578">
              <w:rPr>
                <w:b/>
                <w:sz w:val="28"/>
                <w:szCs w:val="28"/>
                <w:lang w:val="ru-RU"/>
              </w:rPr>
              <w:t>195</w:t>
            </w:r>
            <w:r w:rsidRPr="00FA257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ДОО</w:t>
            </w:r>
            <w:r w:rsidRPr="00FA257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из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203</w:t>
            </w:r>
            <w:r w:rsidRPr="00FA257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отметили</w:t>
            </w:r>
            <w:r w:rsidRPr="00FA257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наличие</w:t>
            </w:r>
            <w:r w:rsidRPr="00FA257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данной</w:t>
            </w:r>
            <w:r w:rsidRPr="00FA2578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z w:val="28"/>
                <w:szCs w:val="28"/>
                <w:lang w:val="ru-RU"/>
              </w:rPr>
              <w:t>группы</w:t>
            </w:r>
            <w:r w:rsidRPr="00FA257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A2578">
              <w:rPr>
                <w:b/>
                <w:spacing w:val="-2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61442B" w:rsidRPr="001B2367" w:rsidTr="0061442B">
        <w:trPr>
          <w:gridAfter w:val="1"/>
          <w:wAfter w:w="23" w:type="dxa"/>
          <w:trHeight w:val="326"/>
        </w:trPr>
        <w:tc>
          <w:tcPr>
            <w:tcW w:w="4853" w:type="dxa"/>
            <w:gridSpan w:val="2"/>
          </w:tcPr>
          <w:p w:rsidR="0061442B" w:rsidRPr="001B2367" w:rsidRDefault="0061442B" w:rsidP="00E62E1B">
            <w:pPr>
              <w:pStyle w:val="TableParagraph"/>
              <w:spacing w:line="306" w:lineRule="exact"/>
              <w:ind w:left="0" w:right="3"/>
              <w:rPr>
                <w:sz w:val="28"/>
                <w:szCs w:val="28"/>
              </w:rPr>
            </w:pPr>
            <w:proofErr w:type="spellStart"/>
            <w:r w:rsidRPr="001B2367">
              <w:rPr>
                <w:sz w:val="28"/>
                <w:szCs w:val="28"/>
              </w:rPr>
              <w:t>Инвариантная</w:t>
            </w:r>
            <w:proofErr w:type="spellEnd"/>
            <w:r w:rsidRPr="001B2367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z w:val="28"/>
                <w:szCs w:val="28"/>
              </w:rPr>
              <w:t>часть</w:t>
            </w:r>
            <w:proofErr w:type="spellEnd"/>
            <w:r w:rsidRPr="001B2367">
              <w:rPr>
                <w:spacing w:val="-14"/>
                <w:sz w:val="28"/>
                <w:szCs w:val="28"/>
              </w:rPr>
              <w:t xml:space="preserve"> </w:t>
            </w:r>
            <w:r w:rsidRPr="001B2367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1B2367">
              <w:rPr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1B2367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1442B" w:rsidRPr="001B2367" w:rsidRDefault="0061442B" w:rsidP="00E62E1B">
            <w:pPr>
              <w:pStyle w:val="TableParagraph"/>
              <w:spacing w:line="306" w:lineRule="exact"/>
              <w:ind w:left="0" w:right="3"/>
              <w:rPr>
                <w:sz w:val="28"/>
                <w:szCs w:val="28"/>
              </w:rPr>
            </w:pPr>
            <w:proofErr w:type="spellStart"/>
            <w:r w:rsidRPr="001B2367">
              <w:rPr>
                <w:sz w:val="28"/>
                <w:szCs w:val="28"/>
              </w:rPr>
              <w:t>Вариативная</w:t>
            </w:r>
            <w:proofErr w:type="spellEnd"/>
            <w:r w:rsidRPr="001B2367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z w:val="28"/>
                <w:szCs w:val="28"/>
              </w:rPr>
              <w:t>часть</w:t>
            </w:r>
            <w:proofErr w:type="spellEnd"/>
            <w:r w:rsidRPr="001B2367">
              <w:rPr>
                <w:spacing w:val="-11"/>
                <w:sz w:val="28"/>
                <w:szCs w:val="28"/>
              </w:rPr>
              <w:t xml:space="preserve"> </w:t>
            </w:r>
            <w:r w:rsidRPr="001B2367">
              <w:rPr>
                <w:sz w:val="28"/>
                <w:szCs w:val="28"/>
              </w:rPr>
              <w:t>(</w:t>
            </w:r>
            <w:proofErr w:type="spellStart"/>
            <w:r w:rsidRPr="001B2367">
              <w:rPr>
                <w:sz w:val="28"/>
                <w:szCs w:val="28"/>
              </w:rPr>
              <w:t>по</w:t>
            </w:r>
            <w:proofErr w:type="spellEnd"/>
            <w:r w:rsidRPr="001B236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B2367">
              <w:rPr>
                <w:spacing w:val="-2"/>
                <w:sz w:val="28"/>
                <w:szCs w:val="28"/>
              </w:rPr>
              <w:t>выбору</w:t>
            </w:r>
            <w:proofErr w:type="spellEnd"/>
            <w:r w:rsidRPr="001B2367">
              <w:rPr>
                <w:spacing w:val="-2"/>
                <w:sz w:val="28"/>
                <w:szCs w:val="28"/>
              </w:rPr>
              <w:t>)</w:t>
            </w:r>
          </w:p>
        </w:tc>
      </w:tr>
      <w:tr w:rsidR="0061442B" w:rsidRPr="001B2367" w:rsidTr="0061442B">
        <w:trPr>
          <w:gridAfter w:val="1"/>
          <w:wAfter w:w="23" w:type="dxa"/>
          <w:trHeight w:val="386"/>
        </w:trPr>
        <w:tc>
          <w:tcPr>
            <w:tcW w:w="4853" w:type="dxa"/>
            <w:gridSpan w:val="2"/>
          </w:tcPr>
          <w:p w:rsidR="0061442B" w:rsidRPr="0061442B" w:rsidRDefault="00513169" w:rsidP="00E62E1B">
            <w:pPr>
              <w:pStyle w:val="TableParagraph"/>
              <w:spacing w:line="240" w:lineRule="auto"/>
              <w:ind w:left="0" w:right="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69,5</w:t>
            </w:r>
            <w:r w:rsidR="0061442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4253" w:type="dxa"/>
          </w:tcPr>
          <w:p w:rsidR="0061442B" w:rsidRPr="0061442B" w:rsidRDefault="00513169" w:rsidP="00E62E1B">
            <w:pPr>
              <w:pStyle w:val="TableParagraph"/>
              <w:spacing w:line="308" w:lineRule="exact"/>
              <w:ind w:left="0" w:right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61442B">
              <w:rPr>
                <w:sz w:val="28"/>
                <w:szCs w:val="28"/>
                <w:lang w:val="ru-RU"/>
              </w:rPr>
              <w:t>0%</w:t>
            </w:r>
          </w:p>
        </w:tc>
      </w:tr>
    </w:tbl>
    <w:p w:rsidR="0061442B" w:rsidRPr="0061442B" w:rsidRDefault="0061442B" w:rsidP="0061442B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>Анализируя полученные результаты, можно определить, что в элементах инфраструктуры группы 2 наиболее оснащена инвариантная часть МТО ФОП ДО дошкольных групп среднего возраста, а также подготовительной группы (6-7 лет). Наименее оснащена вариативная часть МТО ФОП ДО, то есть в дошкольных образовательных организациях города Омска слабо организована развивающая предметно-пространственная среда, в том числе к реализации части, формируемой участниками образовательных отношений, а именно, к решению задач с учётом социокультурных, региональных особенностей города Омска и Омской области.</w:t>
      </w:r>
    </w:p>
    <w:p w:rsidR="0061442B" w:rsidRPr="0061442B" w:rsidRDefault="0061442B" w:rsidP="0061442B">
      <w:pPr>
        <w:widowControl w:val="0"/>
        <w:autoSpaceDE w:val="0"/>
        <w:autoSpaceDN w:val="0"/>
        <w:spacing w:before="3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42B">
        <w:rPr>
          <w:rFonts w:ascii="Times New Roman" w:eastAsia="Times New Roman" w:hAnsi="Times New Roman" w:cs="Times New Roman"/>
          <w:sz w:val="28"/>
          <w:szCs w:val="28"/>
        </w:rPr>
        <w:t xml:space="preserve">При этом, следует отметить, что лишь во второй младшей группе (3 - 4 года) готовность оснащения данного элемента инфраструктуры (инвариантная и вариативная части) соответственно </w:t>
      </w:r>
      <w:r w:rsidR="00ED02AB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%. Эта единственная возрастная группа, где примерно в равном процентном соотношении оснащены как инвариантная часть (обязательная), так и вариативная часть</w:t>
      </w:r>
      <w:r w:rsidRPr="0061442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61442B">
        <w:rPr>
          <w:rFonts w:ascii="Times New Roman" w:eastAsia="Times New Roman" w:hAnsi="Times New Roman" w:cs="Times New Roman"/>
          <w:sz w:val="28"/>
          <w:szCs w:val="28"/>
        </w:rPr>
        <w:t>(по выбору) МТО ФОП дошкольного образования.</w:t>
      </w:r>
    </w:p>
    <w:p w:rsidR="00ED02AB" w:rsidRDefault="00ED02AB" w:rsidP="00ED02AB">
      <w:pPr>
        <w:widowControl w:val="0"/>
        <w:autoSpaceDE w:val="0"/>
        <w:autoSpaceDN w:val="0"/>
        <w:spacing w:after="0" w:line="320" w:lineRule="exact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2AB">
        <w:rPr>
          <w:rFonts w:ascii="Times New Roman" w:eastAsia="Times New Roman" w:hAnsi="Times New Roman" w:cs="Times New Roman"/>
          <w:sz w:val="28"/>
          <w:szCs w:val="28"/>
        </w:rPr>
        <w:t>Т.к. на момент мониторинга в штате был только педагог-психолог, соответственно оценивался кабинет педагога-психолога, учителя –логопеда и учителя – дефектолога в БДОУ 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2AB" w:rsidRDefault="00ED02AB" w:rsidP="00ED02AB">
      <w:pPr>
        <w:widowControl w:val="0"/>
        <w:autoSpaceDE w:val="0"/>
        <w:autoSpaceDN w:val="0"/>
        <w:spacing w:after="0" w:line="320" w:lineRule="exact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AB" w:rsidRDefault="00ED02AB" w:rsidP="00ED02AB">
      <w:pPr>
        <w:widowControl w:val="0"/>
        <w:autoSpaceDE w:val="0"/>
        <w:autoSpaceDN w:val="0"/>
        <w:spacing w:after="0" w:line="320" w:lineRule="exact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AB" w:rsidRDefault="00ED02AB" w:rsidP="00ED02AB">
      <w:pPr>
        <w:widowControl w:val="0"/>
        <w:autoSpaceDE w:val="0"/>
        <w:autoSpaceDN w:val="0"/>
        <w:spacing w:after="0" w:line="320" w:lineRule="exact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AB" w:rsidRPr="00ED02AB" w:rsidRDefault="00ED02AB" w:rsidP="00ED02AB">
      <w:pPr>
        <w:widowControl w:val="0"/>
        <w:autoSpaceDE w:val="0"/>
        <w:autoSpaceDN w:val="0"/>
        <w:spacing w:after="0" w:line="320" w:lineRule="exact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AB" w:rsidRPr="00ED02AB" w:rsidRDefault="00ED02AB" w:rsidP="00ED02AB">
      <w:pPr>
        <w:widowControl w:val="0"/>
        <w:autoSpaceDE w:val="0"/>
        <w:autoSpaceDN w:val="0"/>
        <w:spacing w:after="0" w:line="320" w:lineRule="exact"/>
        <w:ind w:right="3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02A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</w:t>
      </w:r>
      <w:r w:rsidRPr="00ED02A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4</w:t>
      </w:r>
    </w:p>
    <w:p w:rsidR="00ED02AB" w:rsidRPr="00ED02AB" w:rsidRDefault="00ED02AB" w:rsidP="00ED02AB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ED02AB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Pr="00ED02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оснащения</w:t>
      </w:r>
      <w:r w:rsidRPr="00ED02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МТО</w:t>
      </w:r>
      <w:r w:rsidRPr="00ED02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ED02A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D02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02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ED02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(группа</w:t>
      </w:r>
      <w:r w:rsidRPr="00ED02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3)</w:t>
      </w:r>
    </w:p>
    <w:p w:rsidR="00ED02AB" w:rsidRPr="00ED02AB" w:rsidRDefault="00ED02AB" w:rsidP="00ED02AB">
      <w:pPr>
        <w:widowControl w:val="0"/>
        <w:autoSpaceDE w:val="0"/>
        <w:autoSpaceDN w:val="0"/>
        <w:spacing w:before="103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24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4536"/>
      </w:tblGrid>
      <w:tr w:rsidR="00ED02AB" w:rsidRPr="00ED02AB" w:rsidTr="00ED02AB">
        <w:trPr>
          <w:trHeight w:val="319"/>
        </w:trPr>
        <w:tc>
          <w:tcPr>
            <w:tcW w:w="9240" w:type="dxa"/>
            <w:gridSpan w:val="2"/>
          </w:tcPr>
          <w:p w:rsidR="00ED02AB" w:rsidRPr="00ED02AB" w:rsidRDefault="00ED02AB" w:rsidP="00ED02AB">
            <w:pPr>
              <w:spacing w:line="319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02A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Кабинет</w:t>
            </w:r>
            <w:r w:rsidRPr="00ED02AB">
              <w:rPr>
                <w:rFonts w:ascii="Times New Roman" w:eastAsia="Times New Roman" w:hAnsi="Times New Roman" w:cs="Times New Roman"/>
                <w:b/>
                <w:spacing w:val="11"/>
                <w:sz w:val="28"/>
                <w:szCs w:val="28"/>
                <w:lang w:val="ru-RU"/>
              </w:rPr>
              <w:t xml:space="preserve"> </w:t>
            </w:r>
            <w:r w:rsidRPr="00ED02A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педагога-психолога</w:t>
            </w:r>
          </w:p>
        </w:tc>
      </w:tr>
      <w:tr w:rsidR="00ED02AB" w:rsidRPr="00ED02AB" w:rsidTr="00ED02AB">
        <w:trPr>
          <w:trHeight w:val="321"/>
        </w:trPr>
        <w:tc>
          <w:tcPr>
            <w:tcW w:w="4704" w:type="dxa"/>
          </w:tcPr>
          <w:p w:rsidR="00ED02AB" w:rsidRPr="00ED02AB" w:rsidRDefault="00ED02AB" w:rsidP="00ED02AB">
            <w:pPr>
              <w:spacing w:line="301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02AB">
              <w:rPr>
                <w:rFonts w:ascii="Times New Roman" w:eastAsia="Times New Roman" w:hAnsi="Times New Roman" w:cs="Times New Roman"/>
                <w:sz w:val="28"/>
                <w:szCs w:val="28"/>
              </w:rPr>
              <w:t>Инвариантная</w:t>
            </w:r>
            <w:proofErr w:type="spellEnd"/>
            <w:r w:rsidRPr="00ED02A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ED02A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ED02A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D02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ED02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обязательная</w:t>
            </w:r>
            <w:proofErr w:type="spellEnd"/>
            <w:r w:rsidRPr="00ED02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:rsidR="00ED02AB" w:rsidRPr="00ED02AB" w:rsidRDefault="00ED02AB" w:rsidP="00ED02AB">
            <w:pPr>
              <w:spacing w:line="301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02A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Вариативная</w:t>
            </w:r>
            <w:proofErr w:type="spellEnd"/>
            <w:r w:rsidRPr="00ED02A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D02A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 w:rsidRPr="00ED02A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D02A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D02A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D02A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D02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выбору</w:t>
            </w:r>
            <w:proofErr w:type="spellEnd"/>
            <w:r w:rsidRPr="00ED02A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</w:tr>
      <w:tr w:rsidR="00ED02AB" w:rsidRPr="00ED02AB" w:rsidTr="00ED02AB">
        <w:trPr>
          <w:trHeight w:val="382"/>
        </w:trPr>
        <w:tc>
          <w:tcPr>
            <w:tcW w:w="4704" w:type="dxa"/>
          </w:tcPr>
          <w:p w:rsidR="00ED02AB" w:rsidRPr="00ED02AB" w:rsidRDefault="00ED02AB" w:rsidP="005B7E59">
            <w:pPr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5B7E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4536" w:type="dxa"/>
          </w:tcPr>
          <w:p w:rsidR="00ED02AB" w:rsidRPr="00ED02AB" w:rsidRDefault="005B7E59" w:rsidP="00ED02AB">
            <w:pPr>
              <w:spacing w:line="308" w:lineRule="exact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60</w:t>
            </w:r>
            <w:r w:rsidR="00ED02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ED02AB" w:rsidRDefault="00ED02AB" w:rsidP="00ED02AB">
      <w:pPr>
        <w:widowControl w:val="0"/>
        <w:autoSpaceDE w:val="0"/>
        <w:autoSpaceDN w:val="0"/>
        <w:spacing w:before="2" w:after="0" w:line="240" w:lineRule="auto"/>
        <w:ind w:right="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D02AB">
        <w:rPr>
          <w:rFonts w:ascii="Times New Roman" w:eastAsia="Times New Roman" w:hAnsi="Times New Roman" w:cs="Times New Roman"/>
          <w:sz w:val="28"/>
          <w:szCs w:val="28"/>
        </w:rPr>
        <w:t>Анализируя полученные результаты, можно определить, что в элементах инфраструктуры группы 3 наиболее оснащена инвариантная часть МТО ФОП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кабинета педагога-психолога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 xml:space="preserve">. Наименее оснащена вариативная часть МТО ФОП ДО, то есть в </w:t>
      </w:r>
      <w:r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 xml:space="preserve"> слабо организована развивающая предметно-пространственная среда для кабинет</w:t>
      </w:r>
      <w:r>
        <w:rPr>
          <w:rFonts w:ascii="Times New Roman" w:eastAsia="Times New Roman" w:hAnsi="Times New Roman" w:cs="Times New Roman"/>
          <w:sz w:val="28"/>
          <w:szCs w:val="28"/>
        </w:rPr>
        <w:t>а педагога - психолога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к реализации части, формируемой участниками образовательных отношений, а именно, к решению задач с учётом социокультурных, региональных особенностей города Омска и Омской </w:t>
      </w:r>
      <w:r w:rsidRPr="00ED02AB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области.</w:t>
      </w:r>
    </w:p>
    <w:p w:rsidR="00ED02AB" w:rsidRPr="00ED02AB" w:rsidRDefault="00ED02AB" w:rsidP="00ED02AB">
      <w:pPr>
        <w:widowControl w:val="0"/>
        <w:autoSpaceDE w:val="0"/>
        <w:autoSpaceDN w:val="0"/>
        <w:spacing w:before="2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2AB" w:rsidRPr="00ED02AB" w:rsidRDefault="00ED02AB" w:rsidP="00ED02AB">
      <w:pPr>
        <w:widowControl w:val="0"/>
        <w:autoSpaceDE w:val="0"/>
        <w:autoSpaceDN w:val="0"/>
        <w:spacing w:after="0" w:line="32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2AB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ED02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ED02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02A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pacing w:val="-2"/>
          <w:sz w:val="28"/>
          <w:szCs w:val="28"/>
        </w:rPr>
        <w:t>рекомендации:</w:t>
      </w:r>
    </w:p>
    <w:p w:rsidR="00ED02AB" w:rsidRPr="00ED02AB" w:rsidRDefault="00ED02AB" w:rsidP="00635D9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426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2AB">
        <w:rPr>
          <w:rFonts w:ascii="Times New Roman" w:eastAsia="Times New Roman" w:hAnsi="Times New Roman" w:cs="Times New Roman"/>
          <w:sz w:val="28"/>
          <w:szCs w:val="28"/>
        </w:rPr>
        <w:t xml:space="preserve">В целом,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БДОУ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02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D02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внедрению</w:t>
      </w:r>
      <w:r w:rsidRPr="00ED02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ED02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ED02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ED02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D02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 xml:space="preserve">более чем на </w:t>
      </w:r>
      <w:r w:rsidR="005B7E59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F521EB" w:rsidRPr="00FC099B" w:rsidRDefault="00ED02AB" w:rsidP="00635D9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426" w:right="3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БДОУ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9B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ED02AB">
        <w:rPr>
          <w:rFonts w:ascii="Times New Roman" w:eastAsia="Times New Roman" w:hAnsi="Times New Roman" w:cs="Times New Roman"/>
          <w:sz w:val="28"/>
          <w:szCs w:val="28"/>
        </w:rPr>
        <w:t xml:space="preserve"> работу по дооснащению развивающей предметно-пространственной среды с учётом выявленных дефицитов общих и специальных помещений, кабинетов специалистов, групповых помещений. </w:t>
      </w:r>
    </w:p>
    <w:p w:rsidR="00635D91" w:rsidRDefault="00635D91" w:rsidP="00635D91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426" w:right="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возможность материально-технического обеспечения силами сотрудников, без привлечения дополнительного финансирования.</w:t>
      </w:r>
    </w:p>
    <w:p w:rsidR="00635D91" w:rsidRPr="00635D91" w:rsidRDefault="00635D91" w:rsidP="00635D91">
      <w:pPr>
        <w:pStyle w:val="a5"/>
        <w:widowControl w:val="0"/>
        <w:tabs>
          <w:tab w:val="left" w:pos="284"/>
        </w:tabs>
        <w:autoSpaceDE w:val="0"/>
        <w:autoSpaceDN w:val="0"/>
        <w:spacing w:after="0" w:line="240" w:lineRule="auto"/>
        <w:ind w:left="1099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D91">
        <w:rPr>
          <w:rFonts w:ascii="Times New Roman" w:eastAsia="Times New Roman" w:hAnsi="Times New Roman" w:cs="Times New Roman"/>
          <w:sz w:val="28"/>
          <w:szCs w:val="28"/>
        </w:rPr>
        <w:t xml:space="preserve">Срок: до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35D9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35D91">
        <w:rPr>
          <w:rFonts w:ascii="Times New Roman" w:eastAsia="Times New Roman" w:hAnsi="Times New Roman" w:cs="Times New Roman"/>
          <w:sz w:val="28"/>
          <w:szCs w:val="28"/>
        </w:rPr>
        <w:t>.2023 г.</w:t>
      </w:r>
      <w:bookmarkStart w:id="0" w:name="_GoBack"/>
      <w:bookmarkEnd w:id="0"/>
    </w:p>
    <w:p w:rsidR="00635D91" w:rsidRPr="00635D91" w:rsidRDefault="00635D91" w:rsidP="00635D91">
      <w:pPr>
        <w:pStyle w:val="a5"/>
        <w:widowControl w:val="0"/>
        <w:tabs>
          <w:tab w:val="left" w:pos="284"/>
        </w:tabs>
        <w:autoSpaceDE w:val="0"/>
        <w:autoSpaceDN w:val="0"/>
        <w:spacing w:after="0" w:line="240" w:lineRule="auto"/>
        <w:ind w:left="1099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 старший воспитатель, педагоги, кастелянша.</w:t>
      </w:r>
    </w:p>
    <w:p w:rsidR="00FC099B" w:rsidRPr="00FC099B" w:rsidRDefault="00FC099B" w:rsidP="00635D9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426" w:right="3" w:firstLine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план дооснащения материально-технического обеспечения.</w:t>
      </w:r>
    </w:p>
    <w:p w:rsidR="00FC099B" w:rsidRDefault="00FC099B" w:rsidP="00635D9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426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Срок: до 27.09.2023 г.</w:t>
      </w:r>
    </w:p>
    <w:p w:rsidR="00FC099B" w:rsidRDefault="00FC099B" w:rsidP="00635D9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426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Ответственные:</w:t>
      </w:r>
      <w:r w:rsidR="00DB65D0">
        <w:rPr>
          <w:rFonts w:ascii="Times New Roman" w:eastAsia="Times New Roman" w:hAnsi="Times New Roman" w:cs="Times New Roman"/>
          <w:sz w:val="28"/>
          <w:szCs w:val="28"/>
        </w:rPr>
        <w:t xml:space="preserve"> Никитина А.И., заведующий,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Богомазова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 старший воспитатель, Горчакова Ж.Г., главный бухгалтер,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Селезнёва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Н.В., заместитель заведующего.</w:t>
      </w:r>
    </w:p>
    <w:p w:rsidR="00FC099B" w:rsidRDefault="00DB65D0" w:rsidP="00635D91">
      <w:pPr>
        <w:pStyle w:val="a5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426" w:right="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65D0">
        <w:rPr>
          <w:rFonts w:ascii="Times New Roman" w:hAnsi="Times New Roman" w:cs="Times New Roman"/>
          <w:sz w:val="28"/>
          <w:szCs w:val="28"/>
        </w:rPr>
        <w:t>Обеспечить выполнение план дооснащения материально-технического обеспечения.</w:t>
      </w:r>
    </w:p>
    <w:p w:rsidR="00635D91" w:rsidRDefault="00635D91" w:rsidP="00635D9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426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Срок: до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35D91" w:rsidRDefault="00635D91" w:rsidP="00635D91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426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Ответственные: Никитина А.И., заведующий, Горчакова Ж.Г., главный бухгалтер.</w:t>
      </w:r>
    </w:p>
    <w:p w:rsidR="00635D91" w:rsidRPr="00DB65D0" w:rsidRDefault="00635D91" w:rsidP="00635D91">
      <w:pPr>
        <w:pStyle w:val="a5"/>
        <w:widowControl w:val="0"/>
        <w:tabs>
          <w:tab w:val="left" w:pos="284"/>
        </w:tabs>
        <w:autoSpaceDE w:val="0"/>
        <w:autoSpaceDN w:val="0"/>
        <w:spacing w:after="0" w:line="240" w:lineRule="auto"/>
        <w:ind w:left="1099" w:right="3"/>
        <w:jc w:val="both"/>
        <w:rPr>
          <w:rFonts w:ascii="Times New Roman" w:hAnsi="Times New Roman" w:cs="Times New Roman"/>
          <w:sz w:val="28"/>
          <w:szCs w:val="28"/>
        </w:rPr>
      </w:pPr>
    </w:p>
    <w:sectPr w:rsidR="00635D91" w:rsidRPr="00DB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7A00"/>
    <w:multiLevelType w:val="hybridMultilevel"/>
    <w:tmpl w:val="403A6D6E"/>
    <w:lvl w:ilvl="0" w:tplc="9D4A86DE">
      <w:numFmt w:val="bullet"/>
      <w:lvlText w:val="-"/>
      <w:lvlJc w:val="left"/>
      <w:pPr>
        <w:ind w:left="109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52841CA">
      <w:numFmt w:val="bullet"/>
      <w:lvlText w:val="•"/>
      <w:lvlJc w:val="left"/>
      <w:pPr>
        <w:ind w:left="2090" w:hanging="216"/>
      </w:pPr>
      <w:rPr>
        <w:rFonts w:hint="default"/>
        <w:lang w:val="ru-RU" w:eastAsia="en-US" w:bidi="ar-SA"/>
      </w:rPr>
    </w:lvl>
    <w:lvl w:ilvl="2" w:tplc="2D1E38CC">
      <w:numFmt w:val="bullet"/>
      <w:lvlText w:val="•"/>
      <w:lvlJc w:val="left"/>
      <w:pPr>
        <w:ind w:left="3080" w:hanging="216"/>
      </w:pPr>
      <w:rPr>
        <w:rFonts w:hint="default"/>
        <w:lang w:val="ru-RU" w:eastAsia="en-US" w:bidi="ar-SA"/>
      </w:rPr>
    </w:lvl>
    <w:lvl w:ilvl="3" w:tplc="7A14B48A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4" w:tplc="9C6E98AA">
      <w:numFmt w:val="bullet"/>
      <w:lvlText w:val="•"/>
      <w:lvlJc w:val="left"/>
      <w:pPr>
        <w:ind w:left="5061" w:hanging="216"/>
      </w:pPr>
      <w:rPr>
        <w:rFonts w:hint="default"/>
        <w:lang w:val="ru-RU" w:eastAsia="en-US" w:bidi="ar-SA"/>
      </w:rPr>
    </w:lvl>
    <w:lvl w:ilvl="5" w:tplc="174629CA">
      <w:numFmt w:val="bullet"/>
      <w:lvlText w:val="•"/>
      <w:lvlJc w:val="left"/>
      <w:pPr>
        <w:ind w:left="6052" w:hanging="216"/>
      </w:pPr>
      <w:rPr>
        <w:rFonts w:hint="default"/>
        <w:lang w:val="ru-RU" w:eastAsia="en-US" w:bidi="ar-SA"/>
      </w:rPr>
    </w:lvl>
    <w:lvl w:ilvl="6" w:tplc="B1BAB244">
      <w:numFmt w:val="bullet"/>
      <w:lvlText w:val="•"/>
      <w:lvlJc w:val="left"/>
      <w:pPr>
        <w:ind w:left="7042" w:hanging="216"/>
      </w:pPr>
      <w:rPr>
        <w:rFonts w:hint="default"/>
        <w:lang w:val="ru-RU" w:eastAsia="en-US" w:bidi="ar-SA"/>
      </w:rPr>
    </w:lvl>
    <w:lvl w:ilvl="7" w:tplc="630A1234">
      <w:numFmt w:val="bullet"/>
      <w:lvlText w:val="•"/>
      <w:lvlJc w:val="left"/>
      <w:pPr>
        <w:ind w:left="8032" w:hanging="216"/>
      </w:pPr>
      <w:rPr>
        <w:rFonts w:hint="default"/>
        <w:lang w:val="ru-RU" w:eastAsia="en-US" w:bidi="ar-SA"/>
      </w:rPr>
    </w:lvl>
    <w:lvl w:ilvl="8" w:tplc="94DAEB66">
      <w:numFmt w:val="bullet"/>
      <w:lvlText w:val="•"/>
      <w:lvlJc w:val="left"/>
      <w:pPr>
        <w:ind w:left="902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47205EAE"/>
    <w:multiLevelType w:val="hybridMultilevel"/>
    <w:tmpl w:val="EFB467B8"/>
    <w:lvl w:ilvl="0" w:tplc="7A52FCBE">
      <w:start w:val="1"/>
      <w:numFmt w:val="decimal"/>
      <w:lvlText w:val="%1."/>
      <w:lvlJc w:val="left"/>
      <w:pPr>
        <w:ind w:left="109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66AA6C">
      <w:numFmt w:val="bullet"/>
      <w:lvlText w:val="•"/>
      <w:lvlJc w:val="left"/>
      <w:pPr>
        <w:ind w:left="2090" w:hanging="375"/>
      </w:pPr>
      <w:rPr>
        <w:rFonts w:hint="default"/>
        <w:lang w:val="ru-RU" w:eastAsia="en-US" w:bidi="ar-SA"/>
      </w:rPr>
    </w:lvl>
    <w:lvl w:ilvl="2" w:tplc="6CC43C28">
      <w:numFmt w:val="bullet"/>
      <w:lvlText w:val="•"/>
      <w:lvlJc w:val="left"/>
      <w:pPr>
        <w:ind w:left="3080" w:hanging="375"/>
      </w:pPr>
      <w:rPr>
        <w:rFonts w:hint="default"/>
        <w:lang w:val="ru-RU" w:eastAsia="en-US" w:bidi="ar-SA"/>
      </w:rPr>
    </w:lvl>
    <w:lvl w:ilvl="3" w:tplc="46BCEB16">
      <w:numFmt w:val="bullet"/>
      <w:lvlText w:val="•"/>
      <w:lvlJc w:val="left"/>
      <w:pPr>
        <w:ind w:left="4071" w:hanging="375"/>
      </w:pPr>
      <w:rPr>
        <w:rFonts w:hint="default"/>
        <w:lang w:val="ru-RU" w:eastAsia="en-US" w:bidi="ar-SA"/>
      </w:rPr>
    </w:lvl>
    <w:lvl w:ilvl="4" w:tplc="303A70B2">
      <w:numFmt w:val="bullet"/>
      <w:lvlText w:val="•"/>
      <w:lvlJc w:val="left"/>
      <w:pPr>
        <w:ind w:left="5061" w:hanging="375"/>
      </w:pPr>
      <w:rPr>
        <w:rFonts w:hint="default"/>
        <w:lang w:val="ru-RU" w:eastAsia="en-US" w:bidi="ar-SA"/>
      </w:rPr>
    </w:lvl>
    <w:lvl w:ilvl="5" w:tplc="BD8C1928">
      <w:numFmt w:val="bullet"/>
      <w:lvlText w:val="•"/>
      <w:lvlJc w:val="left"/>
      <w:pPr>
        <w:ind w:left="6052" w:hanging="375"/>
      </w:pPr>
      <w:rPr>
        <w:rFonts w:hint="default"/>
        <w:lang w:val="ru-RU" w:eastAsia="en-US" w:bidi="ar-SA"/>
      </w:rPr>
    </w:lvl>
    <w:lvl w:ilvl="6" w:tplc="5E06A828">
      <w:numFmt w:val="bullet"/>
      <w:lvlText w:val="•"/>
      <w:lvlJc w:val="left"/>
      <w:pPr>
        <w:ind w:left="7042" w:hanging="375"/>
      </w:pPr>
      <w:rPr>
        <w:rFonts w:hint="default"/>
        <w:lang w:val="ru-RU" w:eastAsia="en-US" w:bidi="ar-SA"/>
      </w:rPr>
    </w:lvl>
    <w:lvl w:ilvl="7" w:tplc="7DB6189C">
      <w:numFmt w:val="bullet"/>
      <w:lvlText w:val="•"/>
      <w:lvlJc w:val="left"/>
      <w:pPr>
        <w:ind w:left="8032" w:hanging="375"/>
      </w:pPr>
      <w:rPr>
        <w:rFonts w:hint="default"/>
        <w:lang w:val="ru-RU" w:eastAsia="en-US" w:bidi="ar-SA"/>
      </w:rPr>
    </w:lvl>
    <w:lvl w:ilvl="8" w:tplc="9E9C6D84">
      <w:numFmt w:val="bullet"/>
      <w:lvlText w:val="•"/>
      <w:lvlJc w:val="left"/>
      <w:pPr>
        <w:ind w:left="9023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2B"/>
    <w:rsid w:val="0033437C"/>
    <w:rsid w:val="003B50D4"/>
    <w:rsid w:val="003C0F26"/>
    <w:rsid w:val="00444AB2"/>
    <w:rsid w:val="00513169"/>
    <w:rsid w:val="0055302C"/>
    <w:rsid w:val="005B7E59"/>
    <w:rsid w:val="0061442B"/>
    <w:rsid w:val="00635D91"/>
    <w:rsid w:val="006B00E8"/>
    <w:rsid w:val="008A3828"/>
    <w:rsid w:val="00DB65D0"/>
    <w:rsid w:val="00E166B8"/>
    <w:rsid w:val="00ED02AB"/>
    <w:rsid w:val="00FA2578"/>
    <w:rsid w:val="00FC099B"/>
    <w:rsid w:val="00F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0D71"/>
  <w15:chartTrackingRefBased/>
  <w15:docId w15:val="{CFF534B0-37F1-4255-9491-D60F740B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4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42B"/>
    <w:pPr>
      <w:widowControl w:val="0"/>
      <w:autoSpaceDE w:val="0"/>
      <w:autoSpaceDN w:val="0"/>
      <w:spacing w:after="0" w:line="322" w:lineRule="exact"/>
      <w:ind w:left="11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B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5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Админ</cp:lastModifiedBy>
  <cp:revision>6</cp:revision>
  <cp:lastPrinted>2023-11-10T08:35:00Z</cp:lastPrinted>
  <dcterms:created xsi:type="dcterms:W3CDTF">2023-11-02T03:22:00Z</dcterms:created>
  <dcterms:modified xsi:type="dcterms:W3CDTF">2023-11-10T08:35:00Z</dcterms:modified>
</cp:coreProperties>
</file>